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FE9BA" w14:textId="052B1AF7" w:rsidR="00A57614" w:rsidRPr="00A57614" w:rsidRDefault="00A57614" w:rsidP="00A57614">
      <w:pPr>
        <w:pStyle w:val="a3"/>
        <w:keepLines/>
        <w:tabs>
          <w:tab w:val="right" w:pos="10440"/>
          <w:tab w:val="right" w:pos="13323"/>
        </w:tabs>
        <w:rPr>
          <w:rFonts w:hint="eastAsia"/>
          <w:noProof w:val="0"/>
          <w:sz w:val="24"/>
          <w:lang w:eastAsia="zh-CN"/>
        </w:rPr>
      </w:pPr>
      <w:bookmarkStart w:id="0" w:name="_Toc5938268"/>
      <w:bookmarkStart w:id="1" w:name="_Toc9865820"/>
      <w:r w:rsidRPr="00A57614">
        <w:rPr>
          <w:noProof w:val="0"/>
          <w:sz w:val="24"/>
        </w:rPr>
        <w:t>3GPP TSG-RAN WG4 Meeting # 97-e</w:t>
      </w:r>
      <w:r w:rsidRPr="00A57614" w:rsidDel="00277FAB">
        <w:rPr>
          <w:noProof w:val="0"/>
          <w:sz w:val="24"/>
        </w:rPr>
        <w:t xml:space="preserve"> </w:t>
      </w:r>
      <w:r>
        <w:rPr>
          <w:rFonts w:hint="eastAsia"/>
          <w:noProof w:val="0"/>
          <w:sz w:val="24"/>
          <w:lang w:eastAsia="zh-CN"/>
        </w:rPr>
        <w:t xml:space="preserve">                                                             </w:t>
      </w:r>
      <w:r w:rsidRPr="00A57614">
        <w:rPr>
          <w:noProof w:val="0"/>
          <w:sz w:val="24"/>
        </w:rPr>
        <w:t>R4-20</w:t>
      </w:r>
      <w:r w:rsidR="002B295B">
        <w:rPr>
          <w:rFonts w:hint="eastAsia"/>
          <w:noProof w:val="0"/>
          <w:sz w:val="24"/>
          <w:lang w:eastAsia="zh-CN"/>
        </w:rPr>
        <w:t>14456</w:t>
      </w:r>
    </w:p>
    <w:p w14:paraId="23067FAE" w14:textId="77777777" w:rsidR="00A57614" w:rsidRPr="00A57614" w:rsidRDefault="00A57614" w:rsidP="00A57614">
      <w:pPr>
        <w:pStyle w:val="a3"/>
        <w:keepLines/>
        <w:tabs>
          <w:tab w:val="right" w:pos="10440"/>
          <w:tab w:val="right" w:pos="13323"/>
        </w:tabs>
        <w:rPr>
          <w:noProof w:val="0"/>
          <w:sz w:val="24"/>
        </w:rPr>
      </w:pPr>
      <w:r w:rsidRPr="00A57614">
        <w:rPr>
          <w:noProof w:val="0"/>
          <w:sz w:val="24"/>
        </w:rPr>
        <w:t>Electronic Meeting, 2-13 Nov., 2020</w:t>
      </w:r>
    </w:p>
    <w:p w14:paraId="1B109EA5" w14:textId="77777777" w:rsidR="00A5625D" w:rsidRDefault="00A5625D" w:rsidP="00A5625D">
      <w:pPr>
        <w:pStyle w:val="af8"/>
        <w:rPr>
          <w:rFonts w:eastAsia="宋体" w:hint="eastAsia"/>
          <w:sz w:val="24"/>
          <w:lang w:eastAsia="zh-CN"/>
        </w:rPr>
      </w:pPr>
    </w:p>
    <w:p w14:paraId="76B1E94A" w14:textId="77777777" w:rsidR="00221B38" w:rsidRPr="00A57614" w:rsidRDefault="00221B38" w:rsidP="00A5625D">
      <w:pPr>
        <w:pStyle w:val="af8"/>
        <w:rPr>
          <w:rFonts w:eastAsia="宋体"/>
          <w:sz w:val="24"/>
          <w:lang w:eastAsia="zh-CN"/>
        </w:rPr>
      </w:pPr>
      <w:bookmarkStart w:id="2" w:name="_GoBack"/>
      <w:bookmarkEnd w:id="2"/>
    </w:p>
    <w:p w14:paraId="0AAA533D" w14:textId="39AD7413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E6575">
        <w:rPr>
          <w:rFonts w:ascii="Arial" w:hAnsi="Arial" w:cs="Arial" w:hint="eastAsia"/>
          <w:sz w:val="22"/>
          <w:lang w:eastAsia="zh-CN"/>
        </w:rPr>
        <w:t>CATT</w:t>
      </w:r>
    </w:p>
    <w:p w14:paraId="4347F68B" w14:textId="7C4F3BA0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C77C6" w:rsidRPr="000C77C6">
        <w:rPr>
          <w:rFonts w:ascii="Arial" w:hAnsi="Arial" w:cs="Arial"/>
          <w:sz w:val="22"/>
        </w:rPr>
        <w:t xml:space="preserve">UE parameters for </w:t>
      </w:r>
      <w:r w:rsidR="000C77C6">
        <w:rPr>
          <w:rFonts w:ascii="Arial" w:hAnsi="Arial" w:cs="Arial"/>
          <w:sz w:val="22"/>
        </w:rPr>
        <w:t>the</w:t>
      </w:r>
      <w:r w:rsidR="000C77C6">
        <w:rPr>
          <w:rFonts w:ascii="Arial" w:hAnsi="Arial" w:cs="Arial" w:hint="eastAsia"/>
          <w:sz w:val="22"/>
          <w:lang w:eastAsia="zh-CN"/>
        </w:rPr>
        <w:t xml:space="preserve"> </w:t>
      </w:r>
      <w:r w:rsidR="000C77C6">
        <w:rPr>
          <w:rFonts w:ascii="Arial" w:hAnsi="Arial" w:cs="Arial"/>
          <w:sz w:val="22"/>
        </w:rPr>
        <w:t>frequency range</w:t>
      </w:r>
      <w:r w:rsidR="000C77C6" w:rsidRPr="000C77C6">
        <w:rPr>
          <w:rFonts w:ascii="Arial" w:hAnsi="Arial" w:cs="Arial"/>
          <w:sz w:val="22"/>
        </w:rPr>
        <w:t xml:space="preserve"> 6.425-7.125GHz</w:t>
      </w:r>
      <w:r w:rsidR="005F3F7E">
        <w:rPr>
          <w:rFonts w:ascii="Arial" w:hAnsi="Arial" w:cs="Arial" w:hint="eastAsia"/>
          <w:sz w:val="22"/>
        </w:rPr>
        <w:t xml:space="preserve">, </w:t>
      </w:r>
      <w:r w:rsidR="005F3F7E" w:rsidRPr="005F3F7E">
        <w:rPr>
          <w:rFonts w:ascii="Arial" w:hAnsi="Arial" w:cs="Arial"/>
          <w:sz w:val="22"/>
        </w:rPr>
        <w:t xml:space="preserve">7.025-7.125GHz </w:t>
      </w:r>
      <w:r w:rsidR="000C77C6" w:rsidRPr="000C77C6">
        <w:rPr>
          <w:rFonts w:ascii="Arial" w:hAnsi="Arial" w:cs="Arial"/>
          <w:sz w:val="22"/>
        </w:rPr>
        <w:t>and 10.0-10.5GHz</w:t>
      </w:r>
    </w:p>
    <w:p w14:paraId="3ACA12DB" w14:textId="7FFA06C8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605DF">
        <w:rPr>
          <w:rFonts w:ascii="Arial" w:hAnsi="Arial" w:cs="Arial"/>
          <w:sz w:val="22"/>
        </w:rPr>
        <w:t>11.1.</w:t>
      </w:r>
      <w:r w:rsidR="00147533">
        <w:rPr>
          <w:rFonts w:ascii="Arial" w:hAnsi="Arial" w:cs="Arial" w:hint="eastAsia"/>
          <w:sz w:val="22"/>
          <w:lang w:eastAsia="zh-CN"/>
        </w:rPr>
        <w:t>1</w:t>
      </w:r>
    </w:p>
    <w:p w14:paraId="754225A9" w14:textId="387C3A58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32D4">
        <w:rPr>
          <w:rFonts w:ascii="Arial" w:eastAsia="宋体" w:hAnsi="Arial" w:cs="Arial"/>
          <w:sz w:val="22"/>
          <w:lang w:eastAsia="zh-CN"/>
        </w:rPr>
        <w:t>Discussion</w:t>
      </w:r>
    </w:p>
    <w:p w14:paraId="05ABB6E4" w14:textId="77777777" w:rsidR="00D64225" w:rsidRPr="008B605D" w:rsidRDefault="00D64225" w:rsidP="0041108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1BD1360F" w14:textId="1243AED3" w:rsidR="001D1DA4" w:rsidRDefault="001D1DA4" w:rsidP="00931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 w:rsidR="003C32D4">
        <w:rPr>
          <w:rFonts w:eastAsia="宋体"/>
          <w:lang w:val="en-US" w:eastAsia="zh-CN"/>
        </w:rPr>
        <w:t>RAN#87</w:t>
      </w:r>
      <w:r>
        <w:rPr>
          <w:rFonts w:eastAsia="宋体" w:hint="eastAsia"/>
          <w:lang w:val="en-US" w:eastAsia="zh-CN"/>
        </w:rPr>
        <w:t>-</w:t>
      </w:r>
      <w:r w:rsidR="003C32D4"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meeting, a SI</w:t>
      </w:r>
      <w:r w:rsidR="003C32D4" w:rsidRPr="003C32D4">
        <w:rPr>
          <w:rFonts w:eastAsia="宋体"/>
          <w:lang w:val="en-US" w:eastAsia="zh-CN"/>
        </w:rPr>
        <w:t xml:space="preserve"> on IMT parameters for 6.425-7.025GHz, 7.025-7.125GHz and 10.0-10.5GHz</w:t>
      </w:r>
      <w:r w:rsidR="003C32D4">
        <w:rPr>
          <w:rFonts w:eastAsia="宋体"/>
          <w:lang w:val="en-US" w:eastAsia="zh-CN"/>
        </w:rPr>
        <w:t xml:space="preserve"> was approved </w:t>
      </w:r>
      <w:r>
        <w:rPr>
          <w:rFonts w:eastAsia="宋体" w:hint="eastAsia"/>
          <w:lang w:val="en-US" w:eastAsia="zh-CN"/>
        </w:rPr>
        <w:t xml:space="preserve">in </w:t>
      </w:r>
      <w:r w:rsidR="003C32D4">
        <w:rPr>
          <w:rFonts w:eastAsia="宋体"/>
          <w:lang w:val="en-US" w:eastAsia="zh-CN"/>
        </w:rPr>
        <w:t>[1].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here were extensive discussions on this topic and a WF was approved in [2</w:t>
      </w:r>
      <w:r w:rsidR="006C472C">
        <w:rPr>
          <w:rFonts w:eastAsia="宋体" w:hint="eastAsia"/>
          <w:lang w:val="en-US" w:eastAsia="zh-CN"/>
        </w:rPr>
        <w:t>, 3</w:t>
      </w:r>
      <w:r>
        <w:rPr>
          <w:rFonts w:eastAsia="宋体" w:hint="eastAsia"/>
          <w:lang w:val="en-US" w:eastAsia="zh-CN"/>
        </w:rPr>
        <w:t xml:space="preserve">].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ompanies are encouraged to have </w:t>
      </w: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 xml:space="preserve"> inputs on how to reply the parameters</w:t>
      </w:r>
      <w:r w:rsidR="006C472C">
        <w:rPr>
          <w:rFonts w:eastAsia="宋体" w:hint="eastAsia"/>
          <w:lang w:val="en-US" w:eastAsia="zh-CN"/>
        </w:rPr>
        <w:t xml:space="preserve"> regarding the open issue in [3]</w:t>
      </w:r>
      <w:r>
        <w:rPr>
          <w:rFonts w:eastAsia="宋体" w:hint="eastAsia"/>
          <w:lang w:val="en-US" w:eastAsia="zh-CN"/>
        </w:rPr>
        <w:t>.</w:t>
      </w:r>
      <w:r w:rsidR="00312B1C">
        <w:rPr>
          <w:rFonts w:eastAsia="宋体" w:hint="eastAsia"/>
          <w:lang w:val="en-US" w:eastAsia="zh-CN"/>
        </w:rPr>
        <w:t xml:space="preserve"> </w:t>
      </w:r>
      <w:r w:rsidR="00312B1C">
        <w:rPr>
          <w:rFonts w:eastAsia="宋体"/>
          <w:lang w:val="en-US" w:eastAsia="zh-CN"/>
        </w:rPr>
        <w:t>N</w:t>
      </w:r>
      <w:r w:rsidR="00312B1C">
        <w:rPr>
          <w:rFonts w:eastAsia="宋体" w:hint="eastAsia"/>
          <w:lang w:val="en-US" w:eastAsia="zh-CN"/>
        </w:rPr>
        <w:t>o progress has been made during RAN4#96e meeting due to misalignment between companies</w:t>
      </w:r>
      <w:r w:rsidR="00312B1C">
        <w:rPr>
          <w:rFonts w:eastAsia="宋体"/>
          <w:lang w:val="en-US" w:eastAsia="zh-CN"/>
        </w:rPr>
        <w:t>’</w:t>
      </w:r>
      <w:r w:rsidR="00312B1C">
        <w:rPr>
          <w:rFonts w:eastAsia="宋体" w:hint="eastAsia"/>
          <w:lang w:val="en-US" w:eastAsia="zh-CN"/>
        </w:rPr>
        <w:t xml:space="preserve"> simulations.</w:t>
      </w:r>
    </w:p>
    <w:p w14:paraId="42DC7449" w14:textId="0D239A5E" w:rsidR="00483339" w:rsidRPr="00483339" w:rsidRDefault="00483339" w:rsidP="00931F0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paper </w:t>
      </w:r>
      <w:r w:rsidR="00312B1C">
        <w:rPr>
          <w:rFonts w:eastAsia="宋体" w:hint="eastAsia"/>
          <w:lang w:val="en-US" w:eastAsia="zh-CN"/>
        </w:rPr>
        <w:t>presents our views on</w:t>
      </w:r>
      <w:r>
        <w:rPr>
          <w:rFonts w:eastAsia="宋体" w:hint="eastAsia"/>
          <w:lang w:val="en-US" w:eastAsia="zh-CN"/>
        </w:rPr>
        <w:t xml:space="preserve"> UE parameters for </w:t>
      </w:r>
      <w:r w:rsidRPr="003C32D4">
        <w:rPr>
          <w:rFonts w:eastAsia="宋体"/>
          <w:lang w:val="en-US" w:eastAsia="zh-CN"/>
        </w:rPr>
        <w:t>6.425-7.025GHz, 7.025-7.125GHz and 10.0-10.5GHz</w:t>
      </w:r>
      <w:r w:rsidR="00312B1C">
        <w:rPr>
          <w:rFonts w:eastAsia="宋体" w:hint="eastAsia"/>
          <w:lang w:val="en-US" w:eastAsia="zh-CN"/>
        </w:rPr>
        <w:t xml:space="preserve"> based on updated simulation results in [4, 5]</w:t>
      </w:r>
      <w:r>
        <w:rPr>
          <w:rFonts w:eastAsia="宋体" w:hint="eastAsia"/>
          <w:lang w:val="en-US" w:eastAsia="zh-CN"/>
        </w:rPr>
        <w:t>.</w:t>
      </w:r>
    </w:p>
    <w:p w14:paraId="7B117B1D" w14:textId="2559A82A" w:rsidR="000A7DD0" w:rsidRDefault="000A7DD0" w:rsidP="00411081">
      <w:pPr>
        <w:pStyle w:val="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t>Discussion</w:t>
      </w:r>
    </w:p>
    <w:p w14:paraId="63C4166E" w14:textId="31A569DD" w:rsidR="00831C85" w:rsidRDefault="001D1DA4" w:rsidP="00BC5E3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agreed WF</w:t>
      </w:r>
      <w:r w:rsidR="006C472C">
        <w:rPr>
          <w:rFonts w:eastAsia="宋体" w:hint="eastAsia"/>
          <w:lang w:val="en-US" w:eastAsia="zh-CN"/>
        </w:rPr>
        <w:t xml:space="preserve"> [3]</w:t>
      </w:r>
      <w:r>
        <w:rPr>
          <w:rFonts w:eastAsia="宋体" w:hint="eastAsia"/>
          <w:lang w:val="en-US" w:eastAsia="zh-CN"/>
        </w:rPr>
        <w:t>, t</w:t>
      </w:r>
      <w:r w:rsidR="00BC5E39" w:rsidRPr="00BC5E39">
        <w:rPr>
          <w:rFonts w:eastAsia="宋体"/>
          <w:lang w:val="en-US" w:eastAsia="zh-CN"/>
        </w:rPr>
        <w:t xml:space="preserve">he following </w:t>
      </w:r>
      <w:r w:rsidR="0036516D">
        <w:rPr>
          <w:rFonts w:eastAsia="宋体" w:hint="eastAsia"/>
          <w:lang w:val="en-US" w:eastAsia="zh-CN"/>
        </w:rPr>
        <w:t>UE parameters</w:t>
      </w:r>
      <w:r>
        <w:rPr>
          <w:rFonts w:eastAsia="宋体" w:hint="eastAsia"/>
          <w:lang w:val="en-US" w:eastAsia="zh-CN"/>
        </w:rPr>
        <w:t xml:space="preserve"> are still open for 6.425-7.025GHz, 7.025-7.125GHz and 10.0-10.5GHz. </w:t>
      </w:r>
    </w:p>
    <w:p w14:paraId="1B2FDB2B" w14:textId="3253DFCC" w:rsidR="00943B18" w:rsidRPr="000D35D3" w:rsidRDefault="00057383" w:rsidP="00411081">
      <w:pPr>
        <w:numPr>
          <w:ilvl w:val="0"/>
          <w:numId w:val="2"/>
        </w:numPr>
        <w:rPr>
          <w:rFonts w:eastAsia="宋体"/>
          <w:lang w:val="en-US" w:eastAsia="zh-CN"/>
        </w:rPr>
      </w:pPr>
      <w:r w:rsidRPr="000D35D3">
        <w:rPr>
          <w:rFonts w:eastAsia="宋体"/>
          <w:lang w:val="en-US" w:eastAsia="zh-CN"/>
        </w:rPr>
        <w:t>ACLR/ACS/SEM: based on simulations</w:t>
      </w:r>
    </w:p>
    <w:p w14:paraId="1B70C4AA" w14:textId="7B0CE75C" w:rsidR="001D1DA4" w:rsidRDefault="001D1DA4" w:rsidP="00411081">
      <w:pPr>
        <w:numPr>
          <w:ilvl w:val="0"/>
          <w:numId w:val="2"/>
        </w:numPr>
        <w:rPr>
          <w:rFonts w:eastAsia="宋体"/>
          <w:lang w:val="en-US" w:eastAsia="zh-CN"/>
        </w:rPr>
      </w:pPr>
      <w:r w:rsidRPr="001D1DA4">
        <w:rPr>
          <w:rFonts w:eastAsia="宋体"/>
          <w:lang w:val="en-US" w:eastAsia="zh-CN"/>
        </w:rPr>
        <w:t>Blocking</w:t>
      </w:r>
    </w:p>
    <w:p w14:paraId="274D22B3" w14:textId="205F4442" w:rsidR="00D31D1A" w:rsidRPr="00835988" w:rsidRDefault="00411081" w:rsidP="00411081">
      <w:pPr>
        <w:pStyle w:val="af4"/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 w:rsidRPr="00835988">
        <w:rPr>
          <w:rFonts w:ascii="Times New Roman" w:eastAsia="宋体" w:hAnsi="Times New Roman" w:cs="Times New Roman"/>
          <w:sz w:val="20"/>
          <w:szCs w:val="20"/>
        </w:rPr>
        <w:t>Option 1: 38.101</w:t>
      </w:r>
    </w:p>
    <w:p w14:paraId="5538F0FD" w14:textId="292B82AB" w:rsidR="00D31D1A" w:rsidRPr="00835988" w:rsidRDefault="00411081" w:rsidP="00411081">
      <w:pPr>
        <w:pStyle w:val="af4"/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 w:rsidRPr="00835988">
        <w:rPr>
          <w:rFonts w:ascii="Times New Roman" w:eastAsia="宋体" w:hAnsi="Times New Roman" w:cs="Times New Roman"/>
          <w:sz w:val="20"/>
          <w:szCs w:val="20"/>
        </w:rPr>
        <w:t>Option 2: FFS</w:t>
      </w:r>
    </w:p>
    <w:p w14:paraId="2EB621CF" w14:textId="77777777" w:rsidR="00835988" w:rsidRDefault="00835988" w:rsidP="00835988">
      <w:pPr>
        <w:ind w:left="720"/>
        <w:rPr>
          <w:rFonts w:eastAsia="宋体"/>
          <w:lang w:val="en-US" w:eastAsia="zh-CN"/>
        </w:rPr>
      </w:pPr>
    </w:p>
    <w:p w14:paraId="586FB7DC" w14:textId="56BD69DA" w:rsidR="00943B18" w:rsidRPr="000D35D3" w:rsidRDefault="00057383" w:rsidP="000D35D3">
      <w:pPr>
        <w:rPr>
          <w:b/>
          <w:u w:val="single"/>
          <w:lang w:eastAsia="zh-CN"/>
        </w:rPr>
      </w:pPr>
      <w:r w:rsidRPr="000D35D3">
        <w:rPr>
          <w:b/>
          <w:u w:val="single"/>
          <w:lang w:eastAsia="zh-CN"/>
        </w:rPr>
        <w:t>ACLR</w:t>
      </w:r>
    </w:p>
    <w:p w14:paraId="1BDE39EA" w14:textId="6DD34621" w:rsidR="0061574F" w:rsidRDefault="009E1C78" w:rsidP="00831C8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shift) </w:t>
      </w:r>
      <w:r w:rsidR="0061574F">
        <w:rPr>
          <w:rFonts w:hint="eastAsia"/>
          <w:lang w:eastAsia="zh-CN"/>
        </w:rPr>
        <w:t xml:space="preserve">for 6GHz </w:t>
      </w:r>
      <w:r>
        <w:rPr>
          <w:rFonts w:hint="eastAsia"/>
          <w:lang w:eastAsia="zh-CN"/>
        </w:rPr>
        <w:t>in [4],</w:t>
      </w:r>
      <w:r w:rsidR="00FC459C">
        <w:rPr>
          <w:rFonts w:hint="eastAsia"/>
          <w:lang w:eastAsia="zh-CN"/>
        </w:rPr>
        <w:t xml:space="preserve"> both t</w:t>
      </w:r>
      <w:r w:rsidR="0061574F">
        <w:rPr>
          <w:rFonts w:hint="eastAsia"/>
          <w:lang w:eastAsia="zh-CN"/>
        </w:rPr>
        <w:t>he average throughput loss and cell edge user throughput loss goes below 5% at 2</w:t>
      </w:r>
      <w:r w:rsidR="00FC459C">
        <w:rPr>
          <w:rFonts w:hint="eastAsia"/>
          <w:lang w:eastAsia="zh-CN"/>
        </w:rPr>
        <w:t>7</w:t>
      </w:r>
      <w:r w:rsidR="0061574F">
        <w:rPr>
          <w:rFonts w:hint="eastAsia"/>
          <w:lang w:eastAsia="zh-CN"/>
        </w:rPr>
        <w:t xml:space="preserve">dB. </w:t>
      </w:r>
      <w:r w:rsidR="0061574F">
        <w:rPr>
          <w:lang w:eastAsia="zh-CN"/>
        </w:rPr>
        <w:t>S</w:t>
      </w:r>
      <w:r w:rsidR="0061574F">
        <w:rPr>
          <w:rFonts w:hint="eastAsia"/>
          <w:lang w:eastAsia="zh-CN"/>
        </w:rPr>
        <w:t xml:space="preserve">ince UE ACLR is the dominating factor for uplink ACIR, it is proposed to define UE ACLR as </w:t>
      </w:r>
      <w:r w:rsidR="00FC459C">
        <w:rPr>
          <w:rFonts w:hint="eastAsia"/>
          <w:lang w:eastAsia="zh-CN"/>
        </w:rPr>
        <w:t>27</w:t>
      </w:r>
      <w:r w:rsidR="0061574F">
        <w:rPr>
          <w:rFonts w:hint="eastAsia"/>
          <w:lang w:eastAsia="zh-CN"/>
        </w:rPr>
        <w:t xml:space="preserve">dB for </w:t>
      </w:r>
      <w:r w:rsidR="0061574F">
        <w:rPr>
          <w:rFonts w:eastAsia="宋体" w:hint="eastAsia"/>
          <w:lang w:val="en-US" w:eastAsia="zh-CN"/>
        </w:rPr>
        <w:t>6.425-7.025GHz, 7.025-7.125GHz</w:t>
      </w:r>
      <w:r w:rsidR="0061574F">
        <w:rPr>
          <w:rFonts w:hint="eastAsia"/>
          <w:lang w:eastAsia="zh-CN"/>
        </w:rPr>
        <w:t>.</w:t>
      </w:r>
    </w:p>
    <w:p w14:paraId="3B92BABE" w14:textId="50BE9676" w:rsidR="006C472C" w:rsidRPr="0061574F" w:rsidRDefault="0061574F" w:rsidP="00831C8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shift) for 10GHz in [</w:t>
      </w:r>
      <w:r w:rsidR="00FC459C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], </w:t>
      </w:r>
      <w:r w:rsidR="00FC459C">
        <w:rPr>
          <w:rFonts w:hint="eastAsia"/>
          <w:lang w:eastAsia="zh-CN"/>
        </w:rPr>
        <w:t>both t</w:t>
      </w:r>
      <w:r>
        <w:rPr>
          <w:rFonts w:hint="eastAsia"/>
          <w:lang w:eastAsia="zh-CN"/>
        </w:rPr>
        <w:t>he average throughput loss and cell edge user throughput loss goes below 5% at 2</w:t>
      </w:r>
      <w:r w:rsidR="00FC459C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dB.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UE ACLR is the dominating factor for uplink ACIR, it is proposed to define UE ACLR as </w:t>
      </w:r>
      <w:r w:rsidR="00FC459C">
        <w:rPr>
          <w:rFonts w:hint="eastAsia"/>
          <w:lang w:eastAsia="zh-CN"/>
        </w:rPr>
        <w:t>23</w:t>
      </w:r>
      <w:r>
        <w:rPr>
          <w:rFonts w:hint="eastAsia"/>
          <w:lang w:eastAsia="zh-CN"/>
        </w:rPr>
        <w:t xml:space="preserve">dB for </w:t>
      </w:r>
      <w:r>
        <w:rPr>
          <w:rFonts w:eastAsia="宋体" w:hint="eastAsia"/>
          <w:lang w:val="en-US" w:eastAsia="zh-CN"/>
        </w:rPr>
        <w:t>10-10.5GHz</w:t>
      </w:r>
      <w:r>
        <w:rPr>
          <w:rFonts w:hint="eastAsia"/>
          <w:lang w:eastAsia="zh-CN"/>
        </w:rPr>
        <w:t>.</w:t>
      </w:r>
    </w:p>
    <w:p w14:paraId="491FC876" w14:textId="4F53BF75" w:rsidR="001E2D63" w:rsidRPr="001D1DA4" w:rsidRDefault="006C472C" w:rsidP="00831C85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ACS</w:t>
      </w:r>
    </w:p>
    <w:p w14:paraId="6DE5549B" w14:textId="5AAC44F8" w:rsidR="0061574F" w:rsidRDefault="0061574F" w:rsidP="0061574F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</w:t>
      </w:r>
      <w:proofErr w:type="gramStart"/>
      <w:r>
        <w:rPr>
          <w:rFonts w:hint="eastAsia"/>
          <w:lang w:eastAsia="zh-CN"/>
        </w:rPr>
        <w:t>shift</w:t>
      </w:r>
      <w:proofErr w:type="gramEnd"/>
      <w:r>
        <w:rPr>
          <w:rFonts w:hint="eastAsia"/>
          <w:lang w:eastAsia="zh-CN"/>
        </w:rPr>
        <w:t>) for 6GHz in [</w:t>
      </w:r>
      <w:r w:rsidR="00FC459C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], </w:t>
      </w:r>
      <w:r w:rsidR="00A817D7">
        <w:rPr>
          <w:rFonts w:hint="eastAsia"/>
          <w:lang w:eastAsia="zh-CN"/>
        </w:rPr>
        <w:t>both t</w:t>
      </w:r>
      <w:r>
        <w:rPr>
          <w:rFonts w:hint="eastAsia"/>
          <w:lang w:eastAsia="zh-CN"/>
        </w:rPr>
        <w:t xml:space="preserve">he average throughput loss and </w:t>
      </w:r>
      <w:r w:rsidR="00A817D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cell edge user throughput loss goes below 5% at 2</w:t>
      </w:r>
      <w:r w:rsidR="00FC459C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dB.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UE </w:t>
      </w:r>
      <w:r w:rsidR="00A817D7">
        <w:rPr>
          <w:rFonts w:hint="eastAsia"/>
          <w:lang w:eastAsia="zh-CN"/>
        </w:rPr>
        <w:t>ACS</w:t>
      </w:r>
      <w:r>
        <w:rPr>
          <w:rFonts w:hint="eastAsia"/>
          <w:lang w:eastAsia="zh-CN"/>
        </w:rPr>
        <w:t xml:space="preserve"> is the dominating factor for uplink ACIR, it is </w:t>
      </w:r>
      <w:r w:rsidR="00A817D7">
        <w:rPr>
          <w:rFonts w:hint="eastAsia"/>
          <w:lang w:eastAsia="zh-CN"/>
        </w:rPr>
        <w:t>enough</w:t>
      </w:r>
      <w:r>
        <w:rPr>
          <w:rFonts w:hint="eastAsia"/>
          <w:lang w:eastAsia="zh-CN"/>
        </w:rPr>
        <w:t xml:space="preserve"> to define </w:t>
      </w:r>
      <w:r w:rsidR="00A817D7">
        <w:rPr>
          <w:rFonts w:hint="eastAsia"/>
          <w:lang w:eastAsia="zh-CN"/>
        </w:rPr>
        <w:t>UE ACS</w:t>
      </w:r>
      <w:r>
        <w:rPr>
          <w:rFonts w:hint="eastAsia"/>
          <w:lang w:eastAsia="zh-CN"/>
        </w:rPr>
        <w:t xml:space="preserve"> as </w:t>
      </w:r>
      <w:r w:rsidR="00FC459C">
        <w:rPr>
          <w:rFonts w:hint="eastAsia"/>
          <w:lang w:eastAsia="zh-CN"/>
        </w:rPr>
        <w:t>28</w:t>
      </w:r>
      <w:r>
        <w:rPr>
          <w:rFonts w:hint="eastAsia"/>
          <w:lang w:eastAsia="zh-CN"/>
        </w:rPr>
        <w:t xml:space="preserve">dB for </w:t>
      </w:r>
      <w:r>
        <w:rPr>
          <w:rFonts w:eastAsia="宋体" w:hint="eastAsia"/>
          <w:lang w:val="en-US" w:eastAsia="zh-CN"/>
        </w:rPr>
        <w:t>6.425-7.025GHz, 7.025-7.125GHz</w:t>
      </w:r>
      <w:r>
        <w:rPr>
          <w:rFonts w:hint="eastAsia"/>
          <w:lang w:eastAsia="zh-CN"/>
        </w:rPr>
        <w:t>.</w:t>
      </w:r>
      <w:r w:rsidR="00A817D7">
        <w:rPr>
          <w:rFonts w:hint="eastAsia"/>
          <w:lang w:eastAsia="zh-CN"/>
        </w:rPr>
        <w:t xml:space="preserve"> </w:t>
      </w:r>
    </w:p>
    <w:p w14:paraId="3C10DC6F" w14:textId="015F2F0C" w:rsidR="0061574F" w:rsidRPr="00A817D7" w:rsidRDefault="00A817D7" w:rsidP="00831C8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</w:t>
      </w:r>
      <w:proofErr w:type="gramStart"/>
      <w:r>
        <w:rPr>
          <w:rFonts w:hint="eastAsia"/>
          <w:lang w:eastAsia="zh-CN"/>
        </w:rPr>
        <w:t>shift</w:t>
      </w:r>
      <w:proofErr w:type="gramEnd"/>
      <w:r>
        <w:rPr>
          <w:rFonts w:hint="eastAsia"/>
          <w:lang w:eastAsia="zh-CN"/>
        </w:rPr>
        <w:t>) for 10GHz in [5], both the average throughput loss and the cell edge user thr</w:t>
      </w:r>
      <w:r w:rsidR="00FC459C">
        <w:rPr>
          <w:rFonts w:hint="eastAsia"/>
          <w:lang w:eastAsia="zh-CN"/>
        </w:rPr>
        <w:t>oughput loss goes below 5% at 26</w:t>
      </w:r>
      <w:r>
        <w:rPr>
          <w:rFonts w:hint="eastAsia"/>
          <w:lang w:eastAsia="zh-CN"/>
        </w:rPr>
        <w:t xml:space="preserve">dB.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UE ACS is the dominating factor for uplink ACIR, it is enough to define UE ACS as </w:t>
      </w:r>
      <w:r w:rsidR="00FC459C">
        <w:rPr>
          <w:rFonts w:hint="eastAsia"/>
          <w:lang w:eastAsia="zh-CN"/>
        </w:rPr>
        <w:t>26</w:t>
      </w:r>
      <w:r>
        <w:rPr>
          <w:rFonts w:hint="eastAsia"/>
          <w:lang w:eastAsia="zh-CN"/>
        </w:rPr>
        <w:t xml:space="preserve">dB for </w:t>
      </w:r>
      <w:r>
        <w:rPr>
          <w:rFonts w:eastAsia="宋体" w:hint="eastAsia"/>
          <w:lang w:val="en-US" w:eastAsia="zh-CN"/>
        </w:rPr>
        <w:t>10-10.5GHz</w:t>
      </w:r>
      <w:r>
        <w:rPr>
          <w:rFonts w:hint="eastAsia"/>
          <w:lang w:eastAsia="zh-CN"/>
        </w:rPr>
        <w:t xml:space="preserve">. </w:t>
      </w:r>
    </w:p>
    <w:p w14:paraId="0858DC0E" w14:textId="1A2F0145" w:rsidR="006C472C" w:rsidRPr="001D1DA4" w:rsidRDefault="006C472C" w:rsidP="006C472C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SEM</w:t>
      </w:r>
    </w:p>
    <w:p w14:paraId="53FEC453" w14:textId="5C705AA7" w:rsidR="006C472C" w:rsidRDefault="0061574F" w:rsidP="006C472C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alculations can be done for SEM once ACLR is determined from the company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ACLR.</w:t>
      </w:r>
    </w:p>
    <w:p w14:paraId="18507A80" w14:textId="1888345E" w:rsidR="006C472C" w:rsidRPr="001D1DA4" w:rsidRDefault="006C472C" w:rsidP="006C472C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lastRenderedPageBreak/>
        <w:t>Blocking</w:t>
      </w:r>
    </w:p>
    <w:p w14:paraId="62785072" w14:textId="6D32A1CF" w:rsidR="006C472C" w:rsidRPr="00A817D7" w:rsidRDefault="00835988" w:rsidP="006C472C">
      <w:pPr>
        <w:rPr>
          <w:lang w:eastAsia="zh-CN"/>
        </w:rPr>
      </w:pP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is proposed to adopt the similar blocking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as those in 38.101-1 for </w:t>
      </w:r>
      <w:r>
        <w:rPr>
          <w:rFonts w:eastAsia="宋体" w:hint="eastAsia"/>
          <w:lang w:val="en-US" w:eastAsia="zh-CN"/>
        </w:rPr>
        <w:t>6.425-7.025GHz, 7.025-7.125GHz and 10.0-10.5GHz.</w:t>
      </w:r>
    </w:p>
    <w:p w14:paraId="0E79DF51" w14:textId="408A0A07" w:rsidR="00D8669A" w:rsidRDefault="001E2D63" w:rsidP="00411081">
      <w:pPr>
        <w:pStyle w:val="1"/>
        <w:numPr>
          <w:ilvl w:val="0"/>
          <w:numId w:val="1"/>
        </w:numPr>
      </w:pPr>
      <w:r>
        <w:t>Conclusion</w:t>
      </w:r>
    </w:p>
    <w:p w14:paraId="0B0F2CD2" w14:textId="43755862" w:rsidR="001E2D63" w:rsidRDefault="001E2D63" w:rsidP="0062377C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821B7">
        <w:rPr>
          <w:lang w:eastAsia="zh-CN"/>
        </w:rPr>
        <w:t>h</w:t>
      </w:r>
      <w:r w:rsidR="00F821B7">
        <w:rPr>
          <w:rFonts w:hint="eastAsia"/>
          <w:lang w:eastAsia="zh-CN"/>
        </w:rPr>
        <w:t>is</w:t>
      </w:r>
      <w:r>
        <w:rPr>
          <w:lang w:eastAsia="zh-CN"/>
        </w:rPr>
        <w:t xml:space="preserve"> contribution </w:t>
      </w:r>
      <w:r w:rsidR="005F3F7E">
        <w:rPr>
          <w:rFonts w:hint="eastAsia"/>
          <w:lang w:eastAsia="zh-CN"/>
        </w:rPr>
        <w:t xml:space="preserve">further discussed the </w:t>
      </w:r>
      <w:r w:rsidR="00835988">
        <w:rPr>
          <w:rFonts w:hint="eastAsia"/>
          <w:lang w:eastAsia="zh-CN"/>
        </w:rPr>
        <w:t xml:space="preserve">open </w:t>
      </w:r>
      <w:r w:rsidR="005F3F7E">
        <w:rPr>
          <w:rFonts w:hint="eastAsia"/>
          <w:lang w:eastAsia="zh-CN"/>
        </w:rPr>
        <w:t xml:space="preserve">UE parameters for </w:t>
      </w:r>
      <w:r w:rsidR="005F3F7E" w:rsidRPr="005F3F7E">
        <w:rPr>
          <w:lang w:eastAsia="zh-CN"/>
        </w:rPr>
        <w:t>the</w:t>
      </w:r>
      <w:r w:rsidR="005F3F7E" w:rsidRPr="005F3F7E">
        <w:rPr>
          <w:rFonts w:hint="eastAsia"/>
          <w:lang w:eastAsia="zh-CN"/>
        </w:rPr>
        <w:t xml:space="preserve"> </w:t>
      </w:r>
      <w:r w:rsidR="005F3F7E" w:rsidRPr="005F3F7E">
        <w:rPr>
          <w:lang w:eastAsia="zh-CN"/>
        </w:rPr>
        <w:t>frequency range 6.425-7.125GHz and 10.0-10.5GHz</w:t>
      </w:r>
      <w:r w:rsidR="000D0865">
        <w:rPr>
          <w:lang w:val="en-US"/>
        </w:rPr>
        <w:t xml:space="preserve">. </w:t>
      </w:r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1DCB6C4C" w14:textId="349C8237" w:rsidR="003C32D4" w:rsidRDefault="003C32D4" w:rsidP="003C32D4">
      <w:r>
        <w:rPr>
          <w:rFonts w:hint="eastAsia"/>
        </w:rPr>
        <w:t>[1]</w:t>
      </w:r>
      <w:r>
        <w:rPr>
          <w:rFonts w:hint="eastAsia"/>
        </w:rPr>
        <w:tab/>
      </w:r>
      <w:r w:rsidRPr="003C32D4">
        <w:t>RP-200513</w:t>
      </w:r>
      <w:r w:rsidR="000D0865">
        <w:t>,</w:t>
      </w:r>
      <w:r>
        <w:tab/>
      </w:r>
      <w:r w:rsidRPr="003C32D4">
        <w:t>New SI proposal: Study on IMT parameters for 6.425-7.025GHz, 7.025-7.125GHz and 10.0-10.5GHz</w:t>
      </w:r>
      <w:r>
        <w:tab/>
      </w:r>
      <w:r w:rsidRPr="003C32D4">
        <w:t xml:space="preserve">Ericsson, Huawei, </w:t>
      </w:r>
      <w:proofErr w:type="spellStart"/>
      <w:r w:rsidRPr="003C32D4">
        <w:t>HiSilicon</w:t>
      </w:r>
      <w:proofErr w:type="spellEnd"/>
    </w:p>
    <w:p w14:paraId="7D4345C2" w14:textId="07AE45C9" w:rsidR="006A1E7A" w:rsidRPr="006A1E7A" w:rsidRDefault="006A1E7A" w:rsidP="003C32D4">
      <w:pPr>
        <w:rPr>
          <w:lang w:val="en-US" w:eastAsia="zh-CN"/>
        </w:rPr>
      </w:pPr>
      <w:r>
        <w:t xml:space="preserve">[2] </w:t>
      </w:r>
      <w:r w:rsidRPr="006A1E7A">
        <w:t>R4-</w:t>
      </w:r>
      <w:r w:rsidR="005F3F7E">
        <w:rPr>
          <w:rFonts w:hint="eastAsia"/>
          <w:lang w:eastAsia="zh-CN"/>
        </w:rPr>
        <w:t>2005733</w:t>
      </w:r>
      <w:r w:rsidR="000D0865">
        <w:t xml:space="preserve">, </w:t>
      </w:r>
      <w:r w:rsidR="005F3F7E" w:rsidRPr="005F3F7E">
        <w:t>WF on BS and UE IMT parameters for the SI on 6.425-7.125GHz and 10.0-10.5GHz</w:t>
      </w:r>
      <w:r w:rsidR="005F3F7E">
        <w:rPr>
          <w:rFonts w:hint="eastAsia"/>
          <w:lang w:eastAsia="zh-CN"/>
        </w:rPr>
        <w:t>, CATT</w:t>
      </w:r>
    </w:p>
    <w:p w14:paraId="22CE8786" w14:textId="77777777" w:rsidR="006C472C" w:rsidRDefault="006C472C" w:rsidP="006C472C">
      <w:pPr>
        <w:rPr>
          <w:lang w:eastAsia="zh-CN"/>
        </w:rPr>
      </w:pPr>
      <w:r w:rsidRPr="000C08F5">
        <w:rPr>
          <w:rFonts w:hint="eastAsia"/>
        </w:rPr>
        <w:t xml:space="preserve">[3] R4-2009151, </w:t>
      </w:r>
      <w:r w:rsidRPr="000C08F5">
        <w:t>WF on BS and UE IMT parameters for the SI on 6.425-7.125GHz and 10.0-10.5GHz</w:t>
      </w:r>
      <w:r w:rsidRPr="000C08F5">
        <w:rPr>
          <w:rFonts w:hint="eastAsia"/>
        </w:rPr>
        <w:t>, CATT</w:t>
      </w:r>
    </w:p>
    <w:p w14:paraId="56A7559C" w14:textId="621AEFE1" w:rsidR="009E1C78" w:rsidRPr="009E1C78" w:rsidRDefault="009E1C78" w:rsidP="006C472C">
      <w:r>
        <w:rPr>
          <w:rFonts w:hint="eastAsia"/>
        </w:rPr>
        <w:t>[4] R4-20</w:t>
      </w:r>
      <w:r w:rsidR="00FC459C">
        <w:rPr>
          <w:rFonts w:hint="eastAsia"/>
          <w:lang w:eastAsia="zh-CN"/>
        </w:rPr>
        <w:t>14459</w:t>
      </w:r>
      <w:r>
        <w:rPr>
          <w:rFonts w:hint="eastAsia"/>
        </w:rPr>
        <w:t xml:space="preserve">, </w:t>
      </w:r>
      <w:r w:rsidR="00A91AA7" w:rsidRPr="00A91AA7">
        <w:t>Simulation results for 6425-7125MHz and 10-10.5GHz-uplink</w:t>
      </w:r>
      <w:r w:rsidRPr="009E1C78">
        <w:rPr>
          <w:rFonts w:hint="eastAsia"/>
        </w:rPr>
        <w:t>, CATT</w:t>
      </w:r>
    </w:p>
    <w:p w14:paraId="3725C748" w14:textId="4F35033E" w:rsidR="009E1C78" w:rsidRPr="000C08F5" w:rsidRDefault="009E1C78" w:rsidP="006C472C">
      <w:r w:rsidRPr="009E1C78">
        <w:rPr>
          <w:rFonts w:hint="eastAsia"/>
        </w:rPr>
        <w:t>[5] R4-20</w:t>
      </w:r>
      <w:r w:rsidR="00FC459C">
        <w:rPr>
          <w:rFonts w:hint="eastAsia"/>
          <w:lang w:eastAsia="zh-CN"/>
        </w:rPr>
        <w:t>14458</w:t>
      </w:r>
      <w:r w:rsidRPr="009E1C78">
        <w:rPr>
          <w:rFonts w:hint="eastAsia"/>
        </w:rPr>
        <w:t xml:space="preserve">, </w:t>
      </w:r>
      <w:r w:rsidR="00A91AA7" w:rsidRPr="00A91AA7">
        <w:t>Simulation results for 6425-7125MHz and 10-10.5GHz-downlink</w:t>
      </w:r>
      <w:r w:rsidRPr="009E1C78">
        <w:rPr>
          <w:rFonts w:hint="eastAsia"/>
        </w:rPr>
        <w:t>, CATT</w:t>
      </w:r>
    </w:p>
    <w:p w14:paraId="0A9C382A" w14:textId="77777777" w:rsidR="009E1C78" w:rsidRPr="00A91AA7" w:rsidRDefault="009E1C78" w:rsidP="003C32D4">
      <w:pPr>
        <w:rPr>
          <w:lang w:val="en-US" w:eastAsia="zh-CN"/>
        </w:rPr>
      </w:pPr>
    </w:p>
    <w:p w14:paraId="319E08B3" w14:textId="77777777" w:rsidR="00171DF3" w:rsidRPr="00171DF3" w:rsidRDefault="00171DF3" w:rsidP="00C602F1">
      <w:pPr>
        <w:rPr>
          <w:rFonts w:eastAsia="宋体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7438D" w14:textId="77777777" w:rsidR="00055F2A" w:rsidRDefault="00055F2A">
      <w:r>
        <w:separator/>
      </w:r>
    </w:p>
  </w:endnote>
  <w:endnote w:type="continuationSeparator" w:id="0">
    <w:p w14:paraId="1FFF706A" w14:textId="77777777" w:rsidR="00055F2A" w:rsidRDefault="0005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8657F" w14:textId="77777777" w:rsidR="00055F2A" w:rsidRDefault="00055F2A">
      <w:r>
        <w:separator/>
      </w:r>
    </w:p>
  </w:footnote>
  <w:footnote w:type="continuationSeparator" w:id="0">
    <w:p w14:paraId="113D6B53" w14:textId="77777777" w:rsidR="00055F2A" w:rsidRDefault="0005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96F"/>
    <w:multiLevelType w:val="hybridMultilevel"/>
    <w:tmpl w:val="3962B6FC"/>
    <w:lvl w:ilvl="0" w:tplc="437A323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7ECE6629"/>
    <w:multiLevelType w:val="hybridMultilevel"/>
    <w:tmpl w:val="EBEE8D14"/>
    <w:lvl w:ilvl="0" w:tplc="BEB0F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6ED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0B9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CB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6A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80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6C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EC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6518"/>
    <w:rsid w:val="00015FBE"/>
    <w:rsid w:val="0002191D"/>
    <w:rsid w:val="000266A0"/>
    <w:rsid w:val="00031C1D"/>
    <w:rsid w:val="000322CD"/>
    <w:rsid w:val="00034CE8"/>
    <w:rsid w:val="00055F2A"/>
    <w:rsid w:val="00056887"/>
    <w:rsid w:val="00057383"/>
    <w:rsid w:val="0007612B"/>
    <w:rsid w:val="000834F5"/>
    <w:rsid w:val="00085221"/>
    <w:rsid w:val="00093E7E"/>
    <w:rsid w:val="000A7DD0"/>
    <w:rsid w:val="000B5956"/>
    <w:rsid w:val="000C77C6"/>
    <w:rsid w:val="000D0865"/>
    <w:rsid w:val="000D35D3"/>
    <w:rsid w:val="000D435B"/>
    <w:rsid w:val="000D6CFC"/>
    <w:rsid w:val="000E3591"/>
    <w:rsid w:val="000E51ED"/>
    <w:rsid w:val="00103185"/>
    <w:rsid w:val="001047B7"/>
    <w:rsid w:val="001208C3"/>
    <w:rsid w:val="001269BC"/>
    <w:rsid w:val="00147533"/>
    <w:rsid w:val="00153528"/>
    <w:rsid w:val="001604CD"/>
    <w:rsid w:val="00171DF3"/>
    <w:rsid w:val="00172B61"/>
    <w:rsid w:val="001761B2"/>
    <w:rsid w:val="00181E29"/>
    <w:rsid w:val="00191FD0"/>
    <w:rsid w:val="00195A1A"/>
    <w:rsid w:val="001A08AA"/>
    <w:rsid w:val="001A3120"/>
    <w:rsid w:val="001A51E3"/>
    <w:rsid w:val="001A7E04"/>
    <w:rsid w:val="001B256C"/>
    <w:rsid w:val="001B2F0C"/>
    <w:rsid w:val="001C1F41"/>
    <w:rsid w:val="001C3A35"/>
    <w:rsid w:val="001C53E5"/>
    <w:rsid w:val="001D1DA4"/>
    <w:rsid w:val="001D5E31"/>
    <w:rsid w:val="001D635C"/>
    <w:rsid w:val="001D6F31"/>
    <w:rsid w:val="001E135B"/>
    <w:rsid w:val="001E2D63"/>
    <w:rsid w:val="00212373"/>
    <w:rsid w:val="002138EA"/>
    <w:rsid w:val="00214FBD"/>
    <w:rsid w:val="00221B38"/>
    <w:rsid w:val="00222897"/>
    <w:rsid w:val="00233269"/>
    <w:rsid w:val="00235394"/>
    <w:rsid w:val="0023738A"/>
    <w:rsid w:val="00245A42"/>
    <w:rsid w:val="00253510"/>
    <w:rsid w:val="0025557B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B2819"/>
    <w:rsid w:val="002B295B"/>
    <w:rsid w:val="002C1ACE"/>
    <w:rsid w:val="002C6647"/>
    <w:rsid w:val="002D64B4"/>
    <w:rsid w:val="002E7C37"/>
    <w:rsid w:val="002F4093"/>
    <w:rsid w:val="00306728"/>
    <w:rsid w:val="003076EE"/>
    <w:rsid w:val="00307FE3"/>
    <w:rsid w:val="00312074"/>
    <w:rsid w:val="00312B1C"/>
    <w:rsid w:val="00324C71"/>
    <w:rsid w:val="003252D8"/>
    <w:rsid w:val="00327A96"/>
    <w:rsid w:val="00342E32"/>
    <w:rsid w:val="003450C4"/>
    <w:rsid w:val="003473D0"/>
    <w:rsid w:val="00352B40"/>
    <w:rsid w:val="003547E6"/>
    <w:rsid w:val="003602AF"/>
    <w:rsid w:val="00360D36"/>
    <w:rsid w:val="00362AE4"/>
    <w:rsid w:val="0036516D"/>
    <w:rsid w:val="00367724"/>
    <w:rsid w:val="00373BEF"/>
    <w:rsid w:val="0037650E"/>
    <w:rsid w:val="003855D7"/>
    <w:rsid w:val="00393DA8"/>
    <w:rsid w:val="003943E2"/>
    <w:rsid w:val="00396594"/>
    <w:rsid w:val="003A1932"/>
    <w:rsid w:val="003A54B2"/>
    <w:rsid w:val="003A62B8"/>
    <w:rsid w:val="003B3240"/>
    <w:rsid w:val="003C127C"/>
    <w:rsid w:val="003C1CF6"/>
    <w:rsid w:val="003C32D4"/>
    <w:rsid w:val="003D7224"/>
    <w:rsid w:val="003E0755"/>
    <w:rsid w:val="003E4B1C"/>
    <w:rsid w:val="003E73A0"/>
    <w:rsid w:val="003F0FF2"/>
    <w:rsid w:val="004104BD"/>
    <w:rsid w:val="00411081"/>
    <w:rsid w:val="00416DA7"/>
    <w:rsid w:val="004219AB"/>
    <w:rsid w:val="00425DC9"/>
    <w:rsid w:val="00430980"/>
    <w:rsid w:val="00444225"/>
    <w:rsid w:val="00450ADA"/>
    <w:rsid w:val="00483339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4D76"/>
    <w:rsid w:val="004F7A3D"/>
    <w:rsid w:val="00505BFA"/>
    <w:rsid w:val="00505F46"/>
    <w:rsid w:val="00513582"/>
    <w:rsid w:val="00527D2B"/>
    <w:rsid w:val="00542158"/>
    <w:rsid w:val="005421E4"/>
    <w:rsid w:val="005425EF"/>
    <w:rsid w:val="005530AA"/>
    <w:rsid w:val="00574154"/>
    <w:rsid w:val="00583B03"/>
    <w:rsid w:val="005858AA"/>
    <w:rsid w:val="005A1FA8"/>
    <w:rsid w:val="005A4B57"/>
    <w:rsid w:val="005B0171"/>
    <w:rsid w:val="005C33E9"/>
    <w:rsid w:val="005D1D8B"/>
    <w:rsid w:val="005D2F3A"/>
    <w:rsid w:val="005E3BCA"/>
    <w:rsid w:val="005F3F7E"/>
    <w:rsid w:val="005F4883"/>
    <w:rsid w:val="005F71F2"/>
    <w:rsid w:val="006073B3"/>
    <w:rsid w:val="00614C3C"/>
    <w:rsid w:val="0061574F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516BB"/>
    <w:rsid w:val="006657D5"/>
    <w:rsid w:val="0066772D"/>
    <w:rsid w:val="00676713"/>
    <w:rsid w:val="0068057B"/>
    <w:rsid w:val="006856E5"/>
    <w:rsid w:val="00696140"/>
    <w:rsid w:val="006A1E7A"/>
    <w:rsid w:val="006B0D02"/>
    <w:rsid w:val="006B3304"/>
    <w:rsid w:val="006B4324"/>
    <w:rsid w:val="006B7184"/>
    <w:rsid w:val="006C1D31"/>
    <w:rsid w:val="006C472C"/>
    <w:rsid w:val="006D2CB3"/>
    <w:rsid w:val="006D3D53"/>
    <w:rsid w:val="0070115E"/>
    <w:rsid w:val="00703205"/>
    <w:rsid w:val="0070646B"/>
    <w:rsid w:val="007066FA"/>
    <w:rsid w:val="0070677D"/>
    <w:rsid w:val="00707941"/>
    <w:rsid w:val="00711F5E"/>
    <w:rsid w:val="0071287E"/>
    <w:rsid w:val="007161B3"/>
    <w:rsid w:val="00722929"/>
    <w:rsid w:val="007247D5"/>
    <w:rsid w:val="00727F86"/>
    <w:rsid w:val="0073182D"/>
    <w:rsid w:val="00731930"/>
    <w:rsid w:val="00733573"/>
    <w:rsid w:val="007350F6"/>
    <w:rsid w:val="00751982"/>
    <w:rsid w:val="007552FB"/>
    <w:rsid w:val="007651E3"/>
    <w:rsid w:val="00766A77"/>
    <w:rsid w:val="0078144D"/>
    <w:rsid w:val="00784068"/>
    <w:rsid w:val="007972FF"/>
    <w:rsid w:val="007A72E9"/>
    <w:rsid w:val="007B6162"/>
    <w:rsid w:val="007B6D18"/>
    <w:rsid w:val="007C1BCF"/>
    <w:rsid w:val="007C2BC8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275C3"/>
    <w:rsid w:val="00831C85"/>
    <w:rsid w:val="00832702"/>
    <w:rsid w:val="00832EC2"/>
    <w:rsid w:val="00835988"/>
    <w:rsid w:val="00836C44"/>
    <w:rsid w:val="00844063"/>
    <w:rsid w:val="008717AB"/>
    <w:rsid w:val="008873FB"/>
    <w:rsid w:val="00887638"/>
    <w:rsid w:val="00893454"/>
    <w:rsid w:val="00893DD9"/>
    <w:rsid w:val="00895EC8"/>
    <w:rsid w:val="008B6EE0"/>
    <w:rsid w:val="008B77DD"/>
    <w:rsid w:val="008C59C4"/>
    <w:rsid w:val="008C60E9"/>
    <w:rsid w:val="008C6746"/>
    <w:rsid w:val="008D34CB"/>
    <w:rsid w:val="008D4165"/>
    <w:rsid w:val="008D6505"/>
    <w:rsid w:val="008D71C0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43B18"/>
    <w:rsid w:val="00946169"/>
    <w:rsid w:val="00951AE4"/>
    <w:rsid w:val="00952FA0"/>
    <w:rsid w:val="00957B3A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05ED"/>
    <w:rsid w:val="009A37B6"/>
    <w:rsid w:val="009A56E4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39C5"/>
    <w:rsid w:val="009D3C34"/>
    <w:rsid w:val="009D564B"/>
    <w:rsid w:val="009E1C78"/>
    <w:rsid w:val="009F180A"/>
    <w:rsid w:val="009F5663"/>
    <w:rsid w:val="00A01CA7"/>
    <w:rsid w:val="00A033F1"/>
    <w:rsid w:val="00A04441"/>
    <w:rsid w:val="00A11D93"/>
    <w:rsid w:val="00A130F6"/>
    <w:rsid w:val="00A1648E"/>
    <w:rsid w:val="00A17573"/>
    <w:rsid w:val="00A205A9"/>
    <w:rsid w:val="00A42E53"/>
    <w:rsid w:val="00A5625D"/>
    <w:rsid w:val="00A57614"/>
    <w:rsid w:val="00A605DF"/>
    <w:rsid w:val="00A63A9C"/>
    <w:rsid w:val="00A65439"/>
    <w:rsid w:val="00A72864"/>
    <w:rsid w:val="00A817D7"/>
    <w:rsid w:val="00A81B15"/>
    <w:rsid w:val="00A835D7"/>
    <w:rsid w:val="00A85DBC"/>
    <w:rsid w:val="00A91AA7"/>
    <w:rsid w:val="00A9364F"/>
    <w:rsid w:val="00A942AD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4FAD"/>
    <w:rsid w:val="00B12D97"/>
    <w:rsid w:val="00B21530"/>
    <w:rsid w:val="00B250A2"/>
    <w:rsid w:val="00B25DE0"/>
    <w:rsid w:val="00B26517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A28"/>
    <w:rsid w:val="00BB1E7F"/>
    <w:rsid w:val="00BB63C0"/>
    <w:rsid w:val="00BC47D8"/>
    <w:rsid w:val="00BC5E39"/>
    <w:rsid w:val="00BD445B"/>
    <w:rsid w:val="00BD6420"/>
    <w:rsid w:val="00BE6575"/>
    <w:rsid w:val="00C3068F"/>
    <w:rsid w:val="00C34B0C"/>
    <w:rsid w:val="00C37EA9"/>
    <w:rsid w:val="00C43C6E"/>
    <w:rsid w:val="00C51828"/>
    <w:rsid w:val="00C55C02"/>
    <w:rsid w:val="00C602F1"/>
    <w:rsid w:val="00C60500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089B"/>
    <w:rsid w:val="00CE12F4"/>
    <w:rsid w:val="00CE1BE6"/>
    <w:rsid w:val="00CE5967"/>
    <w:rsid w:val="00CE627D"/>
    <w:rsid w:val="00CE6E30"/>
    <w:rsid w:val="00CF61C0"/>
    <w:rsid w:val="00CF7BED"/>
    <w:rsid w:val="00D0363C"/>
    <w:rsid w:val="00D04E92"/>
    <w:rsid w:val="00D115EA"/>
    <w:rsid w:val="00D122C0"/>
    <w:rsid w:val="00D2097A"/>
    <w:rsid w:val="00D233BA"/>
    <w:rsid w:val="00D2486E"/>
    <w:rsid w:val="00D31D1A"/>
    <w:rsid w:val="00D32B25"/>
    <w:rsid w:val="00D34E20"/>
    <w:rsid w:val="00D3707F"/>
    <w:rsid w:val="00D41BEE"/>
    <w:rsid w:val="00D50AE9"/>
    <w:rsid w:val="00D510B7"/>
    <w:rsid w:val="00D520E4"/>
    <w:rsid w:val="00D57DFA"/>
    <w:rsid w:val="00D64225"/>
    <w:rsid w:val="00D72BC9"/>
    <w:rsid w:val="00D73C0E"/>
    <w:rsid w:val="00D756B6"/>
    <w:rsid w:val="00D8669A"/>
    <w:rsid w:val="00D91919"/>
    <w:rsid w:val="00D92FE0"/>
    <w:rsid w:val="00DA0F3D"/>
    <w:rsid w:val="00DB70D8"/>
    <w:rsid w:val="00DC0640"/>
    <w:rsid w:val="00DD0C2C"/>
    <w:rsid w:val="00DF7083"/>
    <w:rsid w:val="00E12EB7"/>
    <w:rsid w:val="00E13055"/>
    <w:rsid w:val="00E13A4A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21F81"/>
    <w:rsid w:val="00F22A25"/>
    <w:rsid w:val="00F23EE7"/>
    <w:rsid w:val="00F25D2D"/>
    <w:rsid w:val="00F30686"/>
    <w:rsid w:val="00F331D1"/>
    <w:rsid w:val="00F414FE"/>
    <w:rsid w:val="00F452AE"/>
    <w:rsid w:val="00F62826"/>
    <w:rsid w:val="00F63459"/>
    <w:rsid w:val="00F636DB"/>
    <w:rsid w:val="00F6636D"/>
    <w:rsid w:val="00F6718A"/>
    <w:rsid w:val="00F75719"/>
    <w:rsid w:val="00F821B7"/>
    <w:rsid w:val="00F821F0"/>
    <w:rsid w:val="00F859B5"/>
    <w:rsid w:val="00F91D25"/>
    <w:rsid w:val="00FB5947"/>
    <w:rsid w:val="00FC051F"/>
    <w:rsid w:val="00FC2177"/>
    <w:rsid w:val="00FC459C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9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1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75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3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9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2D636-9B14-4B8F-87D7-C8A96BCA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3208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CATT</cp:lastModifiedBy>
  <cp:revision>5</cp:revision>
  <dcterms:created xsi:type="dcterms:W3CDTF">2020-10-23T15:57:00Z</dcterms:created>
  <dcterms:modified xsi:type="dcterms:W3CDTF">2020-10-23T15:58:00Z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(3)wGEKfH9RF9vLiVGopHgpzoJyklzo50XkKLI7HBlb+iQoKNXwvpgyAkQc3pzYFKw+osVV5X5j
maIpi6+d0wjUxKr8j+5I3S+KpoCTni6hgOogBpvr7+YrwauWAnfbm5jEfUH0lFr7sw5MvQwQ
YGi+1QHiU4mNCi3Goj/Q0UtVnGJb2gXB+mCy8+6bJlthtfQdOFE5bs5ZX4YVHfsBieVx2aiZ
+zQJgQ9gUi6Bougvhb</vt:lpwstr>
  </property>
  <property fmtid="{D5CDD505-2E9C-101B-9397-08002B2CF9AE}" pid="7" name="_2015_ms_pID_7253431">
    <vt:lpwstr>JFTV5kkF9KVJ00qdASNvJNeQm91ooNkDMUIVbZLao3uE6Hkfk7y65b
Mu0vsM9SDCArRpUwCIStJhvMQd8JoIPHXPIPTt1tRFYt/HMhA/TFo48UyhJK2OHWyGnZ+vQN
TO9uG0t09k87v2CdfdgI9/Jbw12F+2iqXIxwXTTdtNGhZkPXU57zxb+a6AGH0hlN6p37Gzg3
s1lWtT5klEttJWRBX9q0+wXwAqvkXJ1uxf7e</vt:lpwstr>
  </property>
  <property fmtid="{D5CDD505-2E9C-101B-9397-08002B2CF9AE}" pid="8" name="_2015_ms_pID_7253432">
    <vt:lpwstr>Ew==</vt:lpwstr>
  </property>
</Properties>
</file>